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1B95" w:rsidRDefault="004D1B95" w:rsidP="004D1B95">
      <w:pPr>
        <w:pStyle w:val="a9"/>
        <w:ind w:left="7200"/>
        <w:rPr>
          <w:rFonts w:ascii="Times New Roman" w:hAnsi="Times New Roman" w:cs="Times New Roman"/>
          <w:b/>
          <w:sz w:val="24"/>
          <w:szCs w:val="24"/>
          <w:lang w:val="bg-BG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lang w:val="bg-BG"/>
        </w:rPr>
        <w:t>Приложение № 6</w:t>
      </w:r>
    </w:p>
    <w:p w:rsidR="004D1B95" w:rsidRDefault="004D1B95" w:rsidP="00D16187">
      <w:pPr>
        <w:pStyle w:val="a9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221F17" w:rsidRPr="00BE3ABC" w:rsidRDefault="00221F17" w:rsidP="00D16187">
      <w:pPr>
        <w:pStyle w:val="a9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BE3ABC">
        <w:rPr>
          <w:rFonts w:ascii="Times New Roman" w:hAnsi="Times New Roman" w:cs="Times New Roman"/>
          <w:b/>
          <w:sz w:val="24"/>
          <w:szCs w:val="24"/>
          <w:lang w:val="bg-BG"/>
        </w:rPr>
        <w:t xml:space="preserve">Документи за авансово </w:t>
      </w:r>
      <w:proofErr w:type="spellStart"/>
      <w:r w:rsidRPr="00BE3ABC">
        <w:rPr>
          <w:rFonts w:ascii="Times New Roman" w:hAnsi="Times New Roman" w:cs="Times New Roman"/>
          <w:b/>
          <w:sz w:val="24"/>
          <w:szCs w:val="24"/>
          <w:lang w:val="bg-BG"/>
        </w:rPr>
        <w:t>плащанe</w:t>
      </w:r>
      <w:proofErr w:type="spellEnd"/>
    </w:p>
    <w:p w:rsidR="00221F17" w:rsidRPr="00221F17" w:rsidRDefault="00221F17" w:rsidP="00221F1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221F17" w:rsidRPr="00221F17" w:rsidRDefault="00221F17" w:rsidP="00221F1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21F17">
        <w:rPr>
          <w:rFonts w:ascii="Times New Roman" w:hAnsi="Times New Roman" w:cs="Times New Roman"/>
          <w:sz w:val="24"/>
          <w:szCs w:val="24"/>
          <w:lang w:val="bg-BG"/>
        </w:rPr>
        <w:t xml:space="preserve">1. Искане за авансово плащане (по образец). </w:t>
      </w:r>
    </w:p>
    <w:p w:rsidR="00221F17" w:rsidRPr="00221F17" w:rsidRDefault="00221F17" w:rsidP="00221F1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21F17">
        <w:rPr>
          <w:rFonts w:ascii="Times New Roman" w:hAnsi="Times New Roman" w:cs="Times New Roman"/>
          <w:sz w:val="24"/>
          <w:szCs w:val="24"/>
          <w:lang w:val="bg-BG"/>
        </w:rPr>
        <w:t>2. Нотариално заверено изрично пълномощно, в случай че документите не се подават лично от бенефициента, или заповед за упълномощаване (важи за бенефициенти общини).</w:t>
      </w:r>
    </w:p>
    <w:p w:rsidR="00221F17" w:rsidRPr="00221F17" w:rsidRDefault="00221F17" w:rsidP="00221F1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21F17">
        <w:rPr>
          <w:rFonts w:ascii="Times New Roman" w:hAnsi="Times New Roman" w:cs="Times New Roman"/>
          <w:sz w:val="24"/>
          <w:szCs w:val="24"/>
          <w:lang w:val="bg-BG"/>
        </w:rPr>
        <w:t>3. Документ, удостоверяващ представителната власт (важи за случаите, когато това е предвидено в Условията за кандидатстване).</w:t>
      </w:r>
    </w:p>
    <w:p w:rsidR="00221F17" w:rsidRPr="00221F17" w:rsidRDefault="00221F17" w:rsidP="00221F1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21F17">
        <w:rPr>
          <w:rFonts w:ascii="Times New Roman" w:hAnsi="Times New Roman" w:cs="Times New Roman"/>
          <w:sz w:val="24"/>
          <w:szCs w:val="24"/>
          <w:lang w:val="bg-BG"/>
        </w:rPr>
        <w:t>4. Банкова гаранция (по образец).</w:t>
      </w:r>
    </w:p>
    <w:p w:rsidR="00221F17" w:rsidRPr="00221F17" w:rsidRDefault="00221F17" w:rsidP="00221F1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21F17">
        <w:rPr>
          <w:rFonts w:ascii="Times New Roman" w:hAnsi="Times New Roman" w:cs="Times New Roman"/>
          <w:sz w:val="24"/>
          <w:szCs w:val="24"/>
          <w:lang w:val="bg-BG"/>
        </w:rPr>
        <w:t>5. Запис на заповед по образец (приложимо за бенефициенти общини и местни инициативни групи).</w:t>
      </w:r>
    </w:p>
    <w:p w:rsidR="00221F17" w:rsidRPr="00221F17" w:rsidRDefault="00221F17" w:rsidP="00221F1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21F17">
        <w:rPr>
          <w:rFonts w:ascii="Times New Roman" w:hAnsi="Times New Roman" w:cs="Times New Roman"/>
          <w:sz w:val="24"/>
          <w:szCs w:val="24"/>
          <w:lang w:val="bg-BG"/>
        </w:rPr>
        <w:t xml:space="preserve">6. Решение на общинския съвет, одобряващо поемането на дълг, или решение на общинския съвет за одобряване на запис на заповед </w:t>
      </w:r>
      <w:r w:rsidRPr="00221F17">
        <w:rPr>
          <w:rFonts w:ascii="Times New Roman" w:hAnsi="Times New Roman" w:cs="Times New Roman"/>
          <w:i/>
          <w:iCs/>
          <w:sz w:val="24"/>
          <w:szCs w:val="24"/>
          <w:lang w:val="bg-BG"/>
        </w:rPr>
        <w:t>(важи, когато представено обезпечение е запис на заповед)</w:t>
      </w:r>
      <w:r w:rsidRPr="00221F17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</w:p>
    <w:p w:rsidR="00221F17" w:rsidRPr="00221F17" w:rsidRDefault="00221F17" w:rsidP="00221F17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21F17">
        <w:rPr>
          <w:rFonts w:ascii="Times New Roman" w:hAnsi="Times New Roman" w:cs="Times New Roman"/>
          <w:sz w:val="24"/>
          <w:szCs w:val="24"/>
          <w:lang w:val="bg-BG"/>
        </w:rPr>
        <w:t xml:space="preserve">7. Договор за откриване и водене на специална отделна банкова подсметка за средства от Европейския съюз по конкретния проект, сключен между ползвателите общини и търговска банка, с включена изрична клауза, че търговската банка ще следи целевото разходване на изплатените авансово средства </w:t>
      </w:r>
      <w:r w:rsidRPr="00221F17">
        <w:rPr>
          <w:rFonts w:ascii="Times New Roman" w:hAnsi="Times New Roman" w:cs="Times New Roman"/>
          <w:i/>
          <w:iCs/>
          <w:sz w:val="24"/>
          <w:szCs w:val="24"/>
          <w:lang w:val="bg-BG"/>
        </w:rPr>
        <w:t>(важи за бенефициенти общини)</w:t>
      </w:r>
      <w:r w:rsidRPr="00221F17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755250" w:rsidRPr="00221F17" w:rsidRDefault="00755250">
      <w:pPr>
        <w:rPr>
          <w:lang w:val="bg-BG"/>
        </w:rPr>
      </w:pPr>
    </w:p>
    <w:sectPr w:rsidR="00755250" w:rsidRPr="00221F17" w:rsidSect="00221F17">
      <w:headerReference w:type="default" r:id="rId6"/>
      <w:footerReference w:type="default" r:id="rId7"/>
      <w:pgSz w:w="12240" w:h="15840"/>
      <w:pgMar w:top="1417" w:right="1183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68BF" w:rsidRDefault="000268BF" w:rsidP="00D1483B">
      <w:pPr>
        <w:spacing w:after="0" w:line="240" w:lineRule="auto"/>
      </w:pPr>
      <w:r>
        <w:separator/>
      </w:r>
    </w:p>
  </w:endnote>
  <w:endnote w:type="continuationSeparator" w:id="0">
    <w:p w:rsidR="000268BF" w:rsidRDefault="000268BF" w:rsidP="00D148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4C92" w:rsidRPr="00834C92" w:rsidRDefault="00834C92" w:rsidP="00834C92">
    <w:pPr>
      <w:pBdr>
        <w:bottom w:val="single" w:sz="12" w:space="3" w:color="auto"/>
      </w:pBdr>
      <w:tabs>
        <w:tab w:val="center" w:pos="4536"/>
        <w:tab w:val="right" w:pos="9072"/>
        <w:tab w:val="right" w:pos="9356"/>
      </w:tabs>
      <w:spacing w:after="0" w:line="240" w:lineRule="auto"/>
      <w:jc w:val="right"/>
      <w:rPr>
        <w:rFonts w:ascii="Calibri" w:eastAsia="Calibri" w:hAnsi="Calibri" w:cs="Times New Roman"/>
        <w:lang w:val="bg-BG"/>
      </w:rPr>
    </w:pPr>
  </w:p>
  <w:p w:rsidR="00834C92" w:rsidRPr="00834C92" w:rsidRDefault="00834C92" w:rsidP="00834C92">
    <w:pPr>
      <w:tabs>
        <w:tab w:val="center" w:pos="4536"/>
        <w:tab w:val="right" w:pos="9072"/>
      </w:tabs>
      <w:spacing w:after="0" w:line="240" w:lineRule="auto"/>
      <w:rPr>
        <w:rFonts w:ascii="Times New Roman" w:eastAsia="Calibri" w:hAnsi="Times New Roman" w:cs="Times New Roman"/>
        <w:sz w:val="20"/>
        <w:szCs w:val="20"/>
        <w:lang w:val="bg-BG"/>
      </w:rPr>
    </w:pPr>
  </w:p>
  <w:p w:rsidR="00834C92" w:rsidRPr="00834C92" w:rsidRDefault="00834C92" w:rsidP="00834C92">
    <w:pPr>
      <w:rPr>
        <w:rFonts w:ascii="Times New Roman" w:eastAsia="Calibri" w:hAnsi="Times New Roman" w:cs="Times New Roman"/>
        <w:sz w:val="20"/>
        <w:szCs w:val="20"/>
        <w:lang w:val="bg-BG"/>
      </w:rPr>
    </w:pPr>
    <w:r w:rsidRPr="00834C92">
      <w:rPr>
        <w:rFonts w:ascii="Times New Roman" w:eastAsia="Calibri" w:hAnsi="Times New Roman" w:cs="Times New Roman"/>
        <w:sz w:val="20"/>
        <w:szCs w:val="20"/>
        <w:lang w:val="bg-BG"/>
      </w:rPr>
      <w:t xml:space="preserve"> Мярка 3 „Инвестиции в подкрепа на неземеделски дейности”</w:t>
    </w:r>
  </w:p>
  <w:p w:rsidR="00D16187" w:rsidRPr="00D16187" w:rsidRDefault="00D16187" w:rsidP="00D16187">
    <w:pPr>
      <w:pStyle w:val="a5"/>
      <w:ind w:right="284"/>
      <w:jc w:val="center"/>
      <w:rPr>
        <w:rFonts w:ascii="Calibri" w:eastAsia="Calibri" w:hAnsi="Calibri" w:cs="Times New Roman"/>
        <w:lang w:val="bg-BG"/>
      </w:rPr>
    </w:pPr>
    <w:r>
      <w:tab/>
    </w:r>
  </w:p>
  <w:p w:rsidR="00D16187" w:rsidRDefault="00D16187" w:rsidP="00D16187">
    <w:pPr>
      <w:pStyle w:val="a5"/>
      <w:tabs>
        <w:tab w:val="clear" w:pos="4703"/>
        <w:tab w:val="clear" w:pos="9406"/>
        <w:tab w:val="left" w:pos="1995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68BF" w:rsidRDefault="000268BF" w:rsidP="00D1483B">
      <w:pPr>
        <w:spacing w:after="0" w:line="240" w:lineRule="auto"/>
      </w:pPr>
      <w:r>
        <w:separator/>
      </w:r>
    </w:p>
  </w:footnote>
  <w:footnote w:type="continuationSeparator" w:id="0">
    <w:p w:rsidR="000268BF" w:rsidRDefault="000268BF" w:rsidP="00D148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3ABC" w:rsidRDefault="00BE3ABC" w:rsidP="00BE3ABC">
    <w:pPr>
      <w:pStyle w:val="a3"/>
      <w:tabs>
        <w:tab w:val="left" w:pos="2580"/>
        <w:tab w:val="left" w:pos="2985"/>
      </w:tabs>
      <w:spacing w:after="120" w:line="276" w:lineRule="auto"/>
      <w:rPr>
        <w:rFonts w:eastAsia="Times New Roman" w:cs="Times New Roman"/>
        <w:b/>
        <w:color w:val="7F7F7F" w:themeColor="text1" w:themeTint="80"/>
        <w:sz w:val="32"/>
        <w:szCs w:val="32"/>
      </w:rPr>
    </w:pPr>
    <w:r>
      <w:rPr>
        <w:rFonts w:cs="Times New Roman"/>
        <w:b/>
        <w:noProof/>
        <w:color w:val="7F7F7F" w:themeColor="text1" w:themeTint="80"/>
        <w:sz w:val="32"/>
        <w:szCs w:val="32"/>
        <w:lang w:val="bg-BG" w:eastAsia="bg-BG"/>
      </w:rPr>
      <w:drawing>
        <wp:anchor distT="0" distB="0" distL="114300" distR="114300" simplePos="0" relativeHeight="251681792" behindDoc="0" locked="0" layoutInCell="1" allowOverlap="1">
          <wp:simplePos x="0" y="0"/>
          <wp:positionH relativeFrom="margin">
            <wp:posOffset>4283075</wp:posOffset>
          </wp:positionH>
          <wp:positionV relativeFrom="margin">
            <wp:posOffset>-1666875</wp:posOffset>
          </wp:positionV>
          <wp:extent cx="1628775" cy="647700"/>
          <wp:effectExtent l="0" t="0" r="0" b="0"/>
          <wp:wrapSquare wrapText="bothSides"/>
          <wp:docPr id="4" name="Картина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877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bg-BG" w:eastAsia="bg-BG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2494915</wp:posOffset>
          </wp:positionH>
          <wp:positionV relativeFrom="margin">
            <wp:posOffset>-1620520</wp:posOffset>
          </wp:positionV>
          <wp:extent cx="1390650" cy="577850"/>
          <wp:effectExtent l="0" t="0" r="0" b="0"/>
          <wp:wrapSquare wrapText="bothSides"/>
          <wp:docPr id="6" name="Картина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577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bg-BG" w:eastAsia="bg-BG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margin">
            <wp:posOffset>191135</wp:posOffset>
          </wp:positionH>
          <wp:positionV relativeFrom="margin">
            <wp:posOffset>-1595120</wp:posOffset>
          </wp:positionV>
          <wp:extent cx="835660" cy="555625"/>
          <wp:effectExtent l="0" t="0" r="2540" b="0"/>
          <wp:wrapSquare wrapText="bothSides"/>
          <wp:docPr id="5" name="Картина 5" descr="Flag_of_Europe.sv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Flag_of_Europe.sv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5660" cy="555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bg-BG" w:eastAsia="bg-BG"/>
      </w:rPr>
      <w:drawing>
        <wp:anchor distT="0" distB="0" distL="114300" distR="114300" simplePos="0" relativeHeight="251643904" behindDoc="0" locked="0" layoutInCell="1" allowOverlap="1">
          <wp:simplePos x="0" y="0"/>
          <wp:positionH relativeFrom="margin">
            <wp:posOffset>1488440</wp:posOffset>
          </wp:positionH>
          <wp:positionV relativeFrom="paragraph">
            <wp:posOffset>158115</wp:posOffset>
          </wp:positionV>
          <wp:extent cx="556260" cy="556260"/>
          <wp:effectExtent l="0" t="0" r="0" b="0"/>
          <wp:wrapNone/>
          <wp:docPr id="7" name="Картина 7" descr="&amp;Lcy;&amp;ocy;&amp;gcy;&amp;ocy; &amp;ncy;&amp;acy; &amp;Pcy;&amp;Rcy;&amp;Scy;&amp;Rcy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&amp;Lcy;&amp;ocy;&amp;gcy;&amp;ocy; &amp;ncy;&amp;acy; &amp;Pcy;&amp;Rcy;&amp;Scy;&amp;Rcy;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60" cy="556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Times New Roman"/>
        <w:b/>
        <w:color w:val="7F7F7F" w:themeColor="text1" w:themeTint="80"/>
        <w:sz w:val="32"/>
        <w:szCs w:val="32"/>
      </w:rPr>
      <w:t xml:space="preserve">                                                                               </w:t>
    </w:r>
  </w:p>
  <w:p w:rsidR="00BE3ABC" w:rsidRDefault="00BE3ABC" w:rsidP="00BE3ABC">
    <w:pPr>
      <w:pStyle w:val="a3"/>
      <w:tabs>
        <w:tab w:val="left" w:pos="2580"/>
        <w:tab w:val="left" w:pos="2985"/>
      </w:tabs>
      <w:spacing w:line="360" w:lineRule="auto"/>
      <w:jc w:val="center"/>
      <w:rPr>
        <w:rFonts w:cs="Times New Roman"/>
        <w:b/>
        <w:bCs/>
        <w:i/>
        <w:iCs/>
        <w:spacing w:val="6"/>
        <w:sz w:val="20"/>
        <w:szCs w:val="20"/>
      </w:rPr>
    </w:pPr>
  </w:p>
  <w:p w:rsidR="00BE3ABC" w:rsidRDefault="00BE3ABC" w:rsidP="00BE3ABC">
    <w:pPr>
      <w:pStyle w:val="a3"/>
      <w:pBdr>
        <w:bottom w:val="double" w:sz="4" w:space="1" w:color="auto"/>
      </w:pBdr>
      <w:tabs>
        <w:tab w:val="left" w:pos="2580"/>
        <w:tab w:val="left" w:pos="2985"/>
      </w:tabs>
      <w:spacing w:line="360" w:lineRule="auto"/>
      <w:jc w:val="center"/>
      <w:rPr>
        <w:rFonts w:cs="Times New Roman"/>
        <w:b/>
        <w:bCs/>
        <w:i/>
        <w:iCs/>
        <w:spacing w:val="6"/>
      </w:rPr>
    </w:pPr>
  </w:p>
  <w:p w:rsidR="00BE3ABC" w:rsidRDefault="00BE3ABC" w:rsidP="00BE3ABC">
    <w:pPr>
      <w:pStyle w:val="a3"/>
      <w:pBdr>
        <w:bottom w:val="double" w:sz="4" w:space="1" w:color="auto"/>
      </w:pBdr>
      <w:tabs>
        <w:tab w:val="left" w:pos="2580"/>
        <w:tab w:val="left" w:pos="2985"/>
      </w:tabs>
      <w:spacing w:line="360" w:lineRule="auto"/>
      <w:jc w:val="center"/>
      <w:rPr>
        <w:rFonts w:cs="Times New Roman"/>
        <w:b/>
        <w:bCs/>
        <w:i/>
        <w:iCs/>
        <w:spacing w:val="6"/>
      </w:rPr>
    </w:pPr>
    <w:proofErr w:type="spellStart"/>
    <w:r>
      <w:rPr>
        <w:rFonts w:cs="Times New Roman"/>
        <w:b/>
        <w:bCs/>
        <w:i/>
        <w:iCs/>
        <w:spacing w:val="6"/>
      </w:rPr>
      <w:t>Европейски</w:t>
    </w:r>
    <w:proofErr w:type="spellEnd"/>
    <w:r>
      <w:rPr>
        <w:rFonts w:cs="Times New Roman"/>
        <w:b/>
        <w:bCs/>
        <w:i/>
        <w:iCs/>
        <w:spacing w:val="6"/>
      </w:rPr>
      <w:t xml:space="preserve"> </w:t>
    </w:r>
    <w:proofErr w:type="spellStart"/>
    <w:r>
      <w:rPr>
        <w:rFonts w:cs="Times New Roman"/>
        <w:b/>
        <w:bCs/>
        <w:i/>
        <w:iCs/>
        <w:spacing w:val="6"/>
      </w:rPr>
      <w:t>земеделски</w:t>
    </w:r>
    <w:proofErr w:type="spellEnd"/>
    <w:r>
      <w:rPr>
        <w:rFonts w:cs="Times New Roman"/>
        <w:b/>
        <w:bCs/>
        <w:i/>
        <w:iCs/>
        <w:spacing w:val="6"/>
      </w:rPr>
      <w:t xml:space="preserve"> </w:t>
    </w:r>
    <w:proofErr w:type="spellStart"/>
    <w:r>
      <w:rPr>
        <w:rFonts w:cs="Times New Roman"/>
        <w:b/>
        <w:bCs/>
        <w:i/>
        <w:iCs/>
        <w:spacing w:val="6"/>
      </w:rPr>
      <w:t>фонд</w:t>
    </w:r>
    <w:proofErr w:type="spellEnd"/>
    <w:r>
      <w:rPr>
        <w:rFonts w:cs="Times New Roman"/>
        <w:b/>
        <w:bCs/>
        <w:i/>
        <w:iCs/>
        <w:spacing w:val="6"/>
      </w:rPr>
      <w:t xml:space="preserve"> </w:t>
    </w:r>
    <w:proofErr w:type="spellStart"/>
    <w:r>
      <w:rPr>
        <w:rFonts w:cs="Times New Roman"/>
        <w:b/>
        <w:bCs/>
        <w:i/>
        <w:iCs/>
        <w:spacing w:val="6"/>
      </w:rPr>
      <w:t>за</w:t>
    </w:r>
    <w:proofErr w:type="spellEnd"/>
    <w:r>
      <w:rPr>
        <w:rFonts w:cs="Times New Roman"/>
        <w:b/>
        <w:bCs/>
        <w:i/>
        <w:iCs/>
        <w:spacing w:val="6"/>
      </w:rPr>
      <w:t xml:space="preserve"> </w:t>
    </w:r>
    <w:proofErr w:type="spellStart"/>
    <w:r>
      <w:rPr>
        <w:rFonts w:cs="Times New Roman"/>
        <w:b/>
        <w:bCs/>
        <w:i/>
        <w:iCs/>
        <w:spacing w:val="6"/>
      </w:rPr>
      <w:t>развитие</w:t>
    </w:r>
    <w:proofErr w:type="spellEnd"/>
    <w:r>
      <w:rPr>
        <w:rFonts w:cs="Times New Roman"/>
        <w:b/>
        <w:bCs/>
        <w:i/>
        <w:iCs/>
        <w:spacing w:val="6"/>
      </w:rPr>
      <w:t xml:space="preserve"> </w:t>
    </w:r>
    <w:proofErr w:type="spellStart"/>
    <w:r>
      <w:rPr>
        <w:rFonts w:cs="Times New Roman"/>
        <w:b/>
        <w:bCs/>
        <w:i/>
        <w:iCs/>
        <w:spacing w:val="6"/>
      </w:rPr>
      <w:t>на</w:t>
    </w:r>
    <w:proofErr w:type="spellEnd"/>
    <w:r>
      <w:rPr>
        <w:rFonts w:cs="Times New Roman"/>
        <w:b/>
        <w:bCs/>
        <w:i/>
        <w:iCs/>
        <w:spacing w:val="6"/>
      </w:rPr>
      <w:t xml:space="preserve"> </w:t>
    </w:r>
    <w:proofErr w:type="spellStart"/>
    <w:r>
      <w:rPr>
        <w:rFonts w:cs="Times New Roman"/>
        <w:b/>
        <w:bCs/>
        <w:i/>
        <w:iCs/>
        <w:spacing w:val="6"/>
      </w:rPr>
      <w:t>селските</w:t>
    </w:r>
    <w:proofErr w:type="spellEnd"/>
    <w:r>
      <w:rPr>
        <w:rFonts w:cs="Times New Roman"/>
        <w:b/>
        <w:bCs/>
        <w:i/>
        <w:iCs/>
        <w:spacing w:val="6"/>
      </w:rPr>
      <w:t xml:space="preserve"> </w:t>
    </w:r>
    <w:proofErr w:type="spellStart"/>
    <w:r>
      <w:rPr>
        <w:rFonts w:cs="Times New Roman"/>
        <w:b/>
        <w:bCs/>
        <w:i/>
        <w:iCs/>
        <w:spacing w:val="6"/>
      </w:rPr>
      <w:t>райони</w:t>
    </w:r>
    <w:proofErr w:type="spellEnd"/>
    <w:r>
      <w:rPr>
        <w:rFonts w:cs="Times New Roman"/>
        <w:b/>
        <w:bCs/>
        <w:i/>
        <w:iCs/>
        <w:spacing w:val="6"/>
      </w:rPr>
      <w:t xml:space="preserve">:  </w:t>
    </w:r>
    <w:proofErr w:type="spellStart"/>
    <w:r>
      <w:rPr>
        <w:rFonts w:cs="Times New Roman"/>
        <w:b/>
        <w:bCs/>
        <w:i/>
        <w:iCs/>
        <w:spacing w:val="6"/>
      </w:rPr>
      <w:t>Европа</w:t>
    </w:r>
    <w:proofErr w:type="spellEnd"/>
    <w:r>
      <w:rPr>
        <w:rFonts w:cs="Times New Roman"/>
        <w:b/>
        <w:bCs/>
        <w:i/>
        <w:iCs/>
        <w:spacing w:val="6"/>
      </w:rPr>
      <w:t xml:space="preserve"> </w:t>
    </w:r>
    <w:proofErr w:type="spellStart"/>
    <w:r>
      <w:rPr>
        <w:rFonts w:cs="Times New Roman"/>
        <w:b/>
        <w:bCs/>
        <w:i/>
        <w:iCs/>
        <w:spacing w:val="6"/>
      </w:rPr>
      <w:t>инвестира</w:t>
    </w:r>
    <w:proofErr w:type="spellEnd"/>
    <w:r>
      <w:rPr>
        <w:rFonts w:cs="Times New Roman"/>
        <w:b/>
        <w:bCs/>
        <w:i/>
        <w:iCs/>
        <w:spacing w:val="6"/>
      </w:rPr>
      <w:t xml:space="preserve"> в </w:t>
    </w:r>
    <w:proofErr w:type="spellStart"/>
    <w:r>
      <w:rPr>
        <w:rFonts w:cs="Times New Roman"/>
        <w:b/>
        <w:bCs/>
        <w:i/>
        <w:iCs/>
        <w:spacing w:val="6"/>
      </w:rPr>
      <w:t>селските</w:t>
    </w:r>
    <w:proofErr w:type="spellEnd"/>
    <w:r>
      <w:rPr>
        <w:rFonts w:cs="Times New Roman"/>
        <w:b/>
        <w:bCs/>
        <w:i/>
        <w:iCs/>
        <w:spacing w:val="6"/>
      </w:rPr>
      <w:t xml:space="preserve"> </w:t>
    </w:r>
    <w:proofErr w:type="spellStart"/>
    <w:r>
      <w:rPr>
        <w:rFonts w:cs="Times New Roman"/>
        <w:b/>
        <w:bCs/>
        <w:i/>
        <w:iCs/>
        <w:spacing w:val="6"/>
      </w:rPr>
      <w:t>райони</w:t>
    </w:r>
    <w:proofErr w:type="spellEnd"/>
  </w:p>
  <w:p w:rsidR="00BE3ABC" w:rsidRDefault="00BE3ABC" w:rsidP="00BE3ABC">
    <w:pPr>
      <w:pStyle w:val="a3"/>
      <w:tabs>
        <w:tab w:val="left" w:pos="2580"/>
        <w:tab w:val="left" w:pos="2985"/>
      </w:tabs>
      <w:spacing w:line="276" w:lineRule="auto"/>
      <w:jc w:val="center"/>
      <w:rPr>
        <w:rFonts w:cs="Times New Roman"/>
        <w:b/>
        <w:i/>
        <w:iCs/>
        <w:color w:val="7F7F7F" w:themeColor="text1" w:themeTint="80"/>
      </w:rPr>
    </w:pPr>
  </w:p>
  <w:p w:rsidR="00D1483B" w:rsidRPr="00D16187" w:rsidRDefault="00D1483B">
    <w:pPr>
      <w:pStyle w:val="a3"/>
      <w:rPr>
        <w:lang w:val="bg-BG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F17"/>
    <w:rsid w:val="000268BF"/>
    <w:rsid w:val="000332B5"/>
    <w:rsid w:val="00221F17"/>
    <w:rsid w:val="004827F2"/>
    <w:rsid w:val="004D1B95"/>
    <w:rsid w:val="005604C0"/>
    <w:rsid w:val="00755250"/>
    <w:rsid w:val="00834C92"/>
    <w:rsid w:val="00AD46CE"/>
    <w:rsid w:val="00BE3ABC"/>
    <w:rsid w:val="00D1483B"/>
    <w:rsid w:val="00D16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6624812-0FC6-4050-974E-D46359214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F17"/>
    <w:pPr>
      <w:spacing w:after="200" w:line="276" w:lineRule="auto"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483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D1483B"/>
    <w:rPr>
      <w:rFonts w:eastAsiaTheme="minorEastAsia"/>
    </w:rPr>
  </w:style>
  <w:style w:type="paragraph" w:styleId="a5">
    <w:name w:val="footer"/>
    <w:basedOn w:val="a"/>
    <w:link w:val="a6"/>
    <w:uiPriority w:val="99"/>
    <w:unhideWhenUsed/>
    <w:rsid w:val="00D1483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D1483B"/>
    <w:rPr>
      <w:rFonts w:eastAsiaTheme="minorEastAsia"/>
    </w:rPr>
  </w:style>
  <w:style w:type="paragraph" w:styleId="a7">
    <w:name w:val="Balloon Text"/>
    <w:basedOn w:val="a"/>
    <w:link w:val="a8"/>
    <w:uiPriority w:val="99"/>
    <w:semiHidden/>
    <w:unhideWhenUsed/>
    <w:rsid w:val="00D161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D16187"/>
    <w:rPr>
      <w:rFonts w:ascii="Tahoma" w:eastAsiaTheme="minorEastAsia" w:hAnsi="Tahoma" w:cs="Tahoma"/>
      <w:sz w:val="16"/>
      <w:szCs w:val="16"/>
    </w:rPr>
  </w:style>
  <w:style w:type="paragraph" w:styleId="a9">
    <w:name w:val="No Spacing"/>
    <w:uiPriority w:val="1"/>
    <w:qFormat/>
    <w:rsid w:val="00D16187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46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151</Words>
  <Characters>867</Characters>
  <Application>Microsoft Office Word</Application>
  <DocSecurity>0</DocSecurity>
  <Lines>7</Lines>
  <Paragraphs>2</Paragraphs>
  <ScaleCrop>false</ScaleCrop>
  <Company>Deloitte Touche Tohmatsu Services, Inc.</Company>
  <LinksUpToDate>false</LinksUpToDate>
  <CharactersWithSpaces>1016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PM1</dc:creator>
  <cp:keywords/>
  <dc:description/>
  <cp:lastModifiedBy>Fujitsu</cp:lastModifiedBy>
  <cp:revision>7</cp:revision>
  <dcterms:created xsi:type="dcterms:W3CDTF">2018-06-23T19:36:00Z</dcterms:created>
  <dcterms:modified xsi:type="dcterms:W3CDTF">2019-01-29T11:41:00Z</dcterms:modified>
</cp:coreProperties>
</file>